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A6E" w:rsidRPr="002550DF" w:rsidRDefault="008A0A6E" w:rsidP="008A0A6E"/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390"/>
        <w:gridCol w:w="7560"/>
      </w:tblGrid>
      <w:tr w:rsidR="008A0A6E" w:rsidRPr="002550DF" w:rsidTr="004D4890">
        <w:tblPrEx>
          <w:tblCellMar>
            <w:top w:w="0" w:type="dxa"/>
            <w:bottom w:w="0" w:type="dxa"/>
          </w:tblCellMar>
        </w:tblPrEx>
        <w:tc>
          <w:tcPr>
            <w:tcW w:w="1390" w:type="dxa"/>
          </w:tcPr>
          <w:p w:rsidR="008A0A6E" w:rsidRPr="002550DF" w:rsidRDefault="008A0A6E" w:rsidP="004D4890">
            <w:pPr>
              <w:pStyle w:val="Encabezado"/>
              <w:ind w:right="360"/>
              <w:jc w:val="center"/>
              <w:rPr>
                <w:rFonts w:cs="Arial"/>
                <w:b/>
              </w:rPr>
            </w:pPr>
            <w:r w:rsidRPr="002550DF">
              <w:rPr>
                <w:rFonts w:cs="Arial"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.75pt;height:54pt" fillcolor="window">
                  <v:imagedata r:id="rId4" o:title="Escudo Burdeos1"/>
                </v:shape>
              </w:pict>
            </w:r>
          </w:p>
        </w:tc>
        <w:tc>
          <w:tcPr>
            <w:tcW w:w="7560" w:type="dxa"/>
          </w:tcPr>
          <w:p w:rsidR="008A0A6E" w:rsidRPr="002550DF" w:rsidRDefault="008A0A6E" w:rsidP="004D4890">
            <w:pPr>
              <w:pStyle w:val="Encabezado"/>
              <w:ind w:right="360"/>
              <w:jc w:val="center"/>
              <w:rPr>
                <w:rFonts w:cs="Arial"/>
                <w:b/>
              </w:rPr>
            </w:pPr>
            <w:r w:rsidRPr="002550DF">
              <w:rPr>
                <w:rFonts w:cs="Arial"/>
                <w:b/>
              </w:rPr>
              <w:t>COLEGIO DE LA COMPAÑÍA DE MARÍA – MEDELLÍN</w:t>
            </w:r>
          </w:p>
          <w:p w:rsidR="008A0A6E" w:rsidRPr="002550DF" w:rsidRDefault="008A0A6E" w:rsidP="004D4890">
            <w:pPr>
              <w:pStyle w:val="Encabezado"/>
              <w:ind w:right="-544"/>
              <w:jc w:val="center"/>
              <w:rPr>
                <w:rFonts w:cs="Arial"/>
                <w:b/>
              </w:rPr>
            </w:pPr>
          </w:p>
          <w:p w:rsidR="008A0A6E" w:rsidRPr="008A0A6E" w:rsidRDefault="008A0A6E" w:rsidP="008A0A6E">
            <w:pPr>
              <w:jc w:val="center"/>
              <w:rPr>
                <w:rFonts w:ascii="Arial" w:hAnsi="Arial" w:cs="Arial"/>
                <w:b/>
                <w:lang w:val="es-ES_tradnl"/>
              </w:rPr>
            </w:pPr>
            <w:r w:rsidRPr="002550DF">
              <w:rPr>
                <w:rFonts w:ascii="Arial" w:hAnsi="Arial" w:cs="Arial"/>
                <w:b/>
                <w:lang w:val="es-ES_tradnl"/>
              </w:rPr>
              <w:t>ÁREA DE TECNOLOGÍA E INFORMÁTICA</w:t>
            </w:r>
          </w:p>
        </w:tc>
      </w:tr>
    </w:tbl>
    <w:p w:rsidR="008A0A6E" w:rsidRPr="002550DF" w:rsidRDefault="008A0A6E" w:rsidP="008A0A6E">
      <w:pPr>
        <w:rPr>
          <w:b/>
        </w:rPr>
      </w:pPr>
    </w:p>
    <w:p w:rsidR="008A0A6E" w:rsidRDefault="008A0A6E" w:rsidP="00884E7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8A0A6E" w:rsidRDefault="008A0A6E" w:rsidP="00884E7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A21318" w:rsidRDefault="00A21318" w:rsidP="00884E7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COMPETENCIAS PARA EL ÁREA  DE TECNOLOGÍA E INFORMÁTICA</w:t>
      </w:r>
    </w:p>
    <w:p w:rsidR="00A21318" w:rsidRDefault="00A21318" w:rsidP="00884E7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A21318" w:rsidRPr="00884E70" w:rsidRDefault="00A21318" w:rsidP="00884E7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Tomada de: </w:t>
      </w:r>
      <w:r w:rsidRPr="00884E70">
        <w:rPr>
          <w:rFonts w:ascii="Arial" w:hAnsi="Arial" w:cs="Arial"/>
          <w:color w:val="000000"/>
        </w:rPr>
        <w:t>Estándares nacionales (</w:t>
      </w:r>
      <w:r>
        <w:rPr>
          <w:rFonts w:ascii="Arial" w:hAnsi="Arial" w:cs="Arial"/>
          <w:color w:val="000000"/>
        </w:rPr>
        <w:t>EEUU</w:t>
      </w:r>
      <w:r w:rsidRPr="00884E70">
        <w:rPr>
          <w:rFonts w:ascii="Arial" w:hAnsi="Arial" w:cs="Arial"/>
          <w:color w:val="000000"/>
        </w:rPr>
        <w:t>) de tecnologías de información y</w:t>
      </w:r>
    </w:p>
    <w:p w:rsidR="00A21318" w:rsidRPr="00884E70" w:rsidRDefault="00A21318" w:rsidP="00884E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84E70">
        <w:rPr>
          <w:rFonts w:ascii="Arial" w:hAnsi="Arial" w:cs="Arial"/>
          <w:color w:val="000000"/>
        </w:rPr>
        <w:t>Comunicación (tic) para estudiantes: la próxima generación</w:t>
      </w:r>
      <w:r>
        <w:rPr>
          <w:rFonts w:ascii="Arial" w:hAnsi="Arial" w:cs="Arial"/>
          <w:color w:val="000000"/>
        </w:rPr>
        <w:t>.</w:t>
      </w:r>
    </w:p>
    <w:p w:rsidR="00A21318" w:rsidRDefault="00A21318" w:rsidP="00884E7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A21318" w:rsidRDefault="00A21318" w:rsidP="00884E7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A21318" w:rsidRPr="00595E23" w:rsidRDefault="00A21318" w:rsidP="00884E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595E23">
        <w:rPr>
          <w:rFonts w:ascii="Arial" w:hAnsi="Arial" w:cs="Arial"/>
          <w:color w:val="000000"/>
        </w:rPr>
        <w:t xml:space="preserve"> “Lo que los estudiantes deberían saber y ser capaces de hacer para aprender efectivamente y vivir productivamente en un mundo cada vez más digital…”</w:t>
      </w:r>
    </w:p>
    <w:p w:rsidR="00A21318" w:rsidRPr="00595E23" w:rsidRDefault="00A21318" w:rsidP="00884E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A21318" w:rsidRPr="00595E23" w:rsidRDefault="00A21318" w:rsidP="00884E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595E23">
        <w:rPr>
          <w:rFonts w:ascii="Arial" w:hAnsi="Arial" w:cs="Arial"/>
          <w:b/>
          <w:bCs/>
          <w:color w:val="000000"/>
        </w:rPr>
        <w:t>1. Creatividad e innovación</w:t>
      </w:r>
    </w:p>
    <w:p w:rsidR="00A21318" w:rsidRPr="00595E23" w:rsidRDefault="00A21318" w:rsidP="00884E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595E23">
        <w:rPr>
          <w:rFonts w:ascii="Arial" w:hAnsi="Arial" w:cs="Arial"/>
          <w:color w:val="000000"/>
        </w:rPr>
        <w:t>Los estudiantes demuestran pensamiento creativo, construyen conocimiento y desarrollan productos y procesos innovadores utilizando las TIC. Los estudiantes:</w:t>
      </w:r>
    </w:p>
    <w:p w:rsidR="00A21318" w:rsidRPr="00884E70" w:rsidRDefault="00A21318" w:rsidP="00884E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84E70">
        <w:rPr>
          <w:rFonts w:ascii="Arial" w:hAnsi="Arial" w:cs="Arial"/>
          <w:color w:val="000000"/>
        </w:rPr>
        <w:t>a. Aplican el conocimiento existente para generar nuevas ideas, productos o procesos.</w:t>
      </w:r>
    </w:p>
    <w:p w:rsidR="00A21318" w:rsidRPr="00595E23" w:rsidRDefault="00A21318" w:rsidP="00884E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84E70">
        <w:rPr>
          <w:rFonts w:ascii="Arial" w:hAnsi="Arial" w:cs="Arial"/>
          <w:color w:val="000000"/>
        </w:rPr>
        <w:t>b. Crean trabajos originales como medios de expresión personal o grupal.</w:t>
      </w:r>
    </w:p>
    <w:p w:rsidR="00A21318" w:rsidRPr="00595E23" w:rsidRDefault="00A21318" w:rsidP="00884E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595E23">
        <w:rPr>
          <w:rFonts w:ascii="Arial" w:hAnsi="Arial" w:cs="Arial"/>
          <w:color w:val="000000"/>
        </w:rPr>
        <w:t>c. Usan modelos y simulaciones para explorar sistemas y temas complejos.</w:t>
      </w:r>
    </w:p>
    <w:p w:rsidR="00A21318" w:rsidRPr="00595E23" w:rsidRDefault="00A21318" w:rsidP="00884E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595E23">
        <w:rPr>
          <w:rFonts w:ascii="Arial" w:hAnsi="Arial" w:cs="Arial"/>
          <w:color w:val="000000"/>
        </w:rPr>
        <w:t>d. Identifican tendencias y prevén posibilidades.</w:t>
      </w:r>
    </w:p>
    <w:p w:rsidR="00A21318" w:rsidRPr="00595E23" w:rsidRDefault="00A21318" w:rsidP="00884E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A21318" w:rsidRPr="00595E23" w:rsidRDefault="00A21318" w:rsidP="00884E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595E23">
        <w:rPr>
          <w:rFonts w:ascii="Arial" w:hAnsi="Arial" w:cs="Arial"/>
          <w:b/>
          <w:bCs/>
          <w:color w:val="000000"/>
        </w:rPr>
        <w:t>2. Comunicación y Colaboración</w:t>
      </w:r>
    </w:p>
    <w:p w:rsidR="00A21318" w:rsidRPr="00595E23" w:rsidRDefault="00A21318" w:rsidP="00884E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595E23">
        <w:rPr>
          <w:rFonts w:ascii="Arial" w:hAnsi="Arial" w:cs="Arial"/>
          <w:color w:val="000000"/>
        </w:rPr>
        <w:t>Los estudiantes utilizan medios y entornos digitales para comunicarse y trabajar de forma colaborativa, incluso a distancia, para apoyar el aprendizaje individual y contribuir al aprendizaje de otros. Los estudiantes:</w:t>
      </w:r>
    </w:p>
    <w:p w:rsidR="00A21318" w:rsidRPr="00595E23" w:rsidRDefault="00A21318" w:rsidP="00884E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84E70">
        <w:rPr>
          <w:rFonts w:ascii="Arial" w:hAnsi="Arial" w:cs="Arial"/>
          <w:color w:val="000000"/>
        </w:rPr>
        <w:t>a. Interactúan, colaboran y publican con sus compañeros, con expertos o con otras personas, empleando una variedad de entornos y de medios digitales.</w:t>
      </w:r>
    </w:p>
    <w:p w:rsidR="00A21318" w:rsidRPr="00595E23" w:rsidRDefault="00A21318" w:rsidP="00E21C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595E23">
        <w:rPr>
          <w:rFonts w:ascii="Arial" w:hAnsi="Arial" w:cs="Arial"/>
          <w:color w:val="000000"/>
        </w:rPr>
        <w:t xml:space="preserve">b. Comunican efectivamente información e ideas a múltiples audiencias, usando una </w:t>
      </w:r>
      <w:proofErr w:type="gramStart"/>
      <w:r w:rsidRPr="00595E23">
        <w:rPr>
          <w:rFonts w:ascii="Arial" w:hAnsi="Arial" w:cs="Arial"/>
          <w:color w:val="000000"/>
        </w:rPr>
        <w:t>variedad</w:t>
      </w:r>
      <w:proofErr w:type="gramEnd"/>
      <w:r w:rsidRPr="00595E23">
        <w:rPr>
          <w:rFonts w:ascii="Arial" w:hAnsi="Arial" w:cs="Arial"/>
          <w:color w:val="000000"/>
        </w:rPr>
        <w:t xml:space="preserve"> de medios y de formatos.</w:t>
      </w:r>
    </w:p>
    <w:p w:rsidR="00A21318" w:rsidRPr="00595E23" w:rsidRDefault="00A21318" w:rsidP="00884E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595E23">
        <w:rPr>
          <w:rFonts w:ascii="Arial" w:hAnsi="Arial" w:cs="Arial"/>
          <w:color w:val="000000"/>
        </w:rPr>
        <w:t>c. Desarrollan una comprensión cultural y una conciencia global mediante la vinculación con estudiantes de otras culturas.</w:t>
      </w:r>
    </w:p>
    <w:p w:rsidR="00A21318" w:rsidRPr="00595E23" w:rsidRDefault="00A21318" w:rsidP="00884E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84E70">
        <w:rPr>
          <w:rFonts w:ascii="Arial" w:hAnsi="Arial" w:cs="Arial"/>
          <w:color w:val="000000"/>
        </w:rPr>
        <w:t>d. Participan en equipos que desarrollan proyectos para producir trabajos originales o resolver problemas.</w:t>
      </w:r>
    </w:p>
    <w:p w:rsidR="00A21318" w:rsidRPr="00595E23" w:rsidRDefault="00A21318" w:rsidP="00884E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A21318" w:rsidRPr="00595E23" w:rsidRDefault="00A21318" w:rsidP="00884E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595E23">
        <w:rPr>
          <w:rFonts w:ascii="Arial" w:hAnsi="Arial" w:cs="Arial"/>
          <w:b/>
          <w:bCs/>
          <w:color w:val="000000"/>
        </w:rPr>
        <w:t>3. Investigación y Manejo de Información</w:t>
      </w:r>
    </w:p>
    <w:p w:rsidR="00A21318" w:rsidRPr="00595E23" w:rsidRDefault="00A21318" w:rsidP="00884E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595E23">
        <w:rPr>
          <w:rFonts w:ascii="Arial" w:hAnsi="Arial" w:cs="Arial"/>
          <w:color w:val="000000"/>
        </w:rPr>
        <w:t>Los estudiantes aplican herramientas digitales para obtener, evaluar y usar información. Los estudiantes:</w:t>
      </w:r>
    </w:p>
    <w:p w:rsidR="00A21318" w:rsidRPr="00595E23" w:rsidRDefault="00A21318" w:rsidP="00884E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595E23">
        <w:rPr>
          <w:rFonts w:ascii="Arial" w:hAnsi="Arial" w:cs="Arial"/>
          <w:color w:val="000000"/>
        </w:rPr>
        <w:t>a. Planifican estrategias que guíen la investigación.</w:t>
      </w:r>
    </w:p>
    <w:p w:rsidR="00A21318" w:rsidRPr="00595E23" w:rsidRDefault="00A21318" w:rsidP="00854EA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595E23">
        <w:rPr>
          <w:rFonts w:ascii="Arial" w:hAnsi="Arial" w:cs="Arial"/>
          <w:color w:val="000000"/>
        </w:rPr>
        <w:t>b. Ubican, organizan, analizan, evalúan, sintetizan y usan éticamente información a partir de una variedad de fuentes y medios.</w:t>
      </w:r>
    </w:p>
    <w:p w:rsidR="00A21318" w:rsidRPr="00595E23" w:rsidRDefault="00A21318" w:rsidP="00854EA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84E70">
        <w:rPr>
          <w:rFonts w:ascii="Arial" w:hAnsi="Arial" w:cs="Arial"/>
          <w:color w:val="000000"/>
        </w:rPr>
        <w:t>c. Evalúan y seleccionan fuentes de información y herramientas digitales para realizar tareas específicas, basados en su pertinencia.</w:t>
      </w:r>
    </w:p>
    <w:p w:rsidR="00A21318" w:rsidRPr="00595E23" w:rsidRDefault="00A21318" w:rsidP="00854EA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595E23">
        <w:rPr>
          <w:rFonts w:ascii="Arial" w:hAnsi="Arial" w:cs="Arial"/>
          <w:color w:val="000000"/>
        </w:rPr>
        <w:t>d. Procesan datos y comunican resultados.</w:t>
      </w:r>
    </w:p>
    <w:p w:rsidR="00A21318" w:rsidRDefault="00A21318" w:rsidP="00884E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A21318" w:rsidRPr="00595E23" w:rsidRDefault="00A21318" w:rsidP="00884E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595E23">
        <w:rPr>
          <w:rFonts w:ascii="Arial" w:hAnsi="Arial" w:cs="Arial"/>
          <w:b/>
          <w:bCs/>
          <w:color w:val="000000"/>
        </w:rPr>
        <w:t>4. Pensamiento Crítico, Solución de Problemas y Toma de Decisiones</w:t>
      </w:r>
    </w:p>
    <w:p w:rsidR="00A21318" w:rsidRPr="00595E23" w:rsidRDefault="00A21318" w:rsidP="00884E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595E23">
        <w:rPr>
          <w:rFonts w:ascii="Arial" w:hAnsi="Arial" w:cs="Arial"/>
          <w:color w:val="000000"/>
        </w:rPr>
        <w:t>Los estudiantes usan habilidades de pensamiento crítico para planificar y conducir investigaciones, administrar proyectos, resolver problemas y tomar decisiones informadas usando herramientas y recursos digitales apropiados. Los estudiantes:</w:t>
      </w:r>
    </w:p>
    <w:p w:rsidR="00A21318" w:rsidRPr="00595E23" w:rsidRDefault="00A21318" w:rsidP="00884E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595E23">
        <w:rPr>
          <w:rFonts w:ascii="Arial" w:hAnsi="Arial" w:cs="Arial"/>
          <w:color w:val="000000"/>
        </w:rPr>
        <w:t>a. Identifican y definen problemas auténticos y preguntas significativas para investigar.</w:t>
      </w:r>
    </w:p>
    <w:p w:rsidR="00A21318" w:rsidRPr="00595E23" w:rsidRDefault="00A21318" w:rsidP="00854EA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595E23">
        <w:rPr>
          <w:rFonts w:ascii="Arial" w:hAnsi="Arial" w:cs="Arial"/>
          <w:color w:val="000000"/>
        </w:rPr>
        <w:lastRenderedPageBreak/>
        <w:t>b. Planifican y administran las actividades necesarias para desarrollar una solución o completar un proyecto.</w:t>
      </w:r>
    </w:p>
    <w:p w:rsidR="00A21318" w:rsidRPr="00595E23" w:rsidRDefault="00A21318" w:rsidP="00854EA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595E23">
        <w:rPr>
          <w:rFonts w:ascii="Arial" w:hAnsi="Arial" w:cs="Arial"/>
          <w:color w:val="000000"/>
        </w:rPr>
        <w:t>c. Reúnen y analizan datos para identificar soluciones y/o tomar decisiones informadas.</w:t>
      </w:r>
    </w:p>
    <w:p w:rsidR="00A21318" w:rsidRPr="00595E23" w:rsidRDefault="00A21318" w:rsidP="00884E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595E23">
        <w:rPr>
          <w:rFonts w:ascii="Arial" w:hAnsi="Arial" w:cs="Arial"/>
          <w:color w:val="000000"/>
        </w:rPr>
        <w:t>d. Usan múltiples procesos y diversas perspectivas para explorar soluciones alternativas.</w:t>
      </w:r>
    </w:p>
    <w:p w:rsidR="00A21318" w:rsidRPr="00595E23" w:rsidRDefault="00A21318" w:rsidP="00884E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A21318" w:rsidRPr="00595E23" w:rsidRDefault="00A21318" w:rsidP="00884E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595E23">
        <w:rPr>
          <w:rFonts w:ascii="Arial" w:hAnsi="Arial" w:cs="Arial"/>
          <w:b/>
          <w:bCs/>
          <w:color w:val="000000"/>
        </w:rPr>
        <w:t>5. Ciudadanía Digital</w:t>
      </w:r>
    </w:p>
    <w:p w:rsidR="00A21318" w:rsidRPr="00595E23" w:rsidRDefault="00A21318" w:rsidP="00884E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595E23">
        <w:rPr>
          <w:rFonts w:ascii="Arial" w:hAnsi="Arial" w:cs="Arial"/>
          <w:color w:val="000000"/>
        </w:rPr>
        <w:t>Los estudiantes comprenden los asuntos humanos, culturales y sociales relacionados con las TIC y practican Conductas legales y éticas. Los estudiantes:</w:t>
      </w:r>
    </w:p>
    <w:p w:rsidR="00A21318" w:rsidRPr="00595E23" w:rsidRDefault="00A21318" w:rsidP="00884E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84E70">
        <w:rPr>
          <w:rFonts w:ascii="Arial" w:hAnsi="Arial" w:cs="Arial"/>
          <w:color w:val="000000"/>
        </w:rPr>
        <w:t>a. Promueven y practican el uso seguro, legal y responsable de la información y de las TIC.</w:t>
      </w:r>
    </w:p>
    <w:p w:rsidR="00A21318" w:rsidRPr="00884E70" w:rsidRDefault="00A21318" w:rsidP="00884E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84E70">
        <w:rPr>
          <w:rFonts w:ascii="Arial" w:hAnsi="Arial" w:cs="Arial"/>
          <w:color w:val="000000"/>
        </w:rPr>
        <w:t>b. Exhiben una actitud positiva frente al uso de las TIC para apoyar la colaboración, el aprendizaje y la Productividad.</w:t>
      </w:r>
    </w:p>
    <w:p w:rsidR="00A21318" w:rsidRPr="00884E70" w:rsidRDefault="00A21318" w:rsidP="00884E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84E70">
        <w:rPr>
          <w:rFonts w:ascii="Arial" w:hAnsi="Arial" w:cs="Arial"/>
          <w:color w:val="000000"/>
        </w:rPr>
        <w:t>c. Demuestran responsabilidad personal para aprender a lo largo de la vida.</w:t>
      </w:r>
    </w:p>
    <w:p w:rsidR="00A21318" w:rsidRPr="00595E23" w:rsidRDefault="00A21318" w:rsidP="00884E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84E70">
        <w:rPr>
          <w:rFonts w:ascii="Arial" w:hAnsi="Arial" w:cs="Arial"/>
          <w:color w:val="000000"/>
        </w:rPr>
        <w:t>d. Ejercen liderazgo para la ciudadanía digital.</w:t>
      </w:r>
    </w:p>
    <w:p w:rsidR="00A21318" w:rsidRPr="00595E23" w:rsidRDefault="00A21318" w:rsidP="00884E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A21318" w:rsidRPr="00595E23" w:rsidRDefault="00A21318" w:rsidP="00884E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595E23">
        <w:rPr>
          <w:rFonts w:ascii="Arial" w:hAnsi="Arial" w:cs="Arial"/>
          <w:b/>
          <w:bCs/>
          <w:color w:val="000000"/>
        </w:rPr>
        <w:t>6. Funcionamiento y Conceptos de las TIC</w:t>
      </w:r>
    </w:p>
    <w:p w:rsidR="00A21318" w:rsidRPr="00595E23" w:rsidRDefault="00A21318" w:rsidP="00884E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595E23">
        <w:rPr>
          <w:rFonts w:ascii="Arial" w:hAnsi="Arial" w:cs="Arial"/>
          <w:color w:val="000000"/>
        </w:rPr>
        <w:t>Los estudiantes demuestran tener una comprensión adecuada de los conceptos, sistemas y funcionamiento de las TIC. Los estudiantes:</w:t>
      </w:r>
    </w:p>
    <w:p w:rsidR="00A21318" w:rsidRPr="00595E23" w:rsidRDefault="00A21318" w:rsidP="00854EA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84E70">
        <w:rPr>
          <w:rFonts w:ascii="Arial" w:hAnsi="Arial" w:cs="Arial"/>
          <w:color w:val="000000"/>
        </w:rPr>
        <w:t>a. Entienden y usan sistemas tecnológicos de Información y Comunicación.</w:t>
      </w:r>
    </w:p>
    <w:p w:rsidR="00A21318" w:rsidRPr="00595E23" w:rsidRDefault="00A21318" w:rsidP="00854EA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595E23">
        <w:rPr>
          <w:rFonts w:ascii="Arial" w:hAnsi="Arial" w:cs="Arial"/>
          <w:color w:val="000000"/>
        </w:rPr>
        <w:t>b. Seleccionan y usan aplicaciones efectiva y productivamente.</w:t>
      </w:r>
    </w:p>
    <w:p w:rsidR="00A21318" w:rsidRPr="00595E23" w:rsidRDefault="00A21318" w:rsidP="00884E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595E23">
        <w:rPr>
          <w:rFonts w:ascii="Arial" w:hAnsi="Arial" w:cs="Arial"/>
          <w:color w:val="000000"/>
        </w:rPr>
        <w:t>c. Investigan y resuelven problemas en los sistemas y las aplicaciones.</w:t>
      </w:r>
    </w:p>
    <w:p w:rsidR="00A21318" w:rsidRPr="00595E23" w:rsidRDefault="00A21318" w:rsidP="00854E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595E23">
        <w:rPr>
          <w:rFonts w:ascii="Arial" w:hAnsi="Arial" w:cs="Arial"/>
          <w:color w:val="000000"/>
        </w:rPr>
        <w:t>d. Transfieren el conocimiento existente al aprendizaje de nuevas tecnologías de Información y Comunicación (TIC).</w:t>
      </w:r>
    </w:p>
    <w:p w:rsidR="00A21318" w:rsidRDefault="00A21318"/>
    <w:p w:rsidR="00A21318" w:rsidRPr="00595E23" w:rsidRDefault="00A21318" w:rsidP="00884E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595E23">
        <w:rPr>
          <w:rFonts w:ascii="Arial" w:hAnsi="Arial" w:cs="Arial"/>
          <w:b/>
          <w:bCs/>
          <w:color w:val="000000"/>
        </w:rPr>
        <w:t>CRÉDITOS:</w:t>
      </w:r>
    </w:p>
    <w:p w:rsidR="00A21318" w:rsidRPr="00595E23" w:rsidRDefault="00A21318" w:rsidP="00884E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595E23">
        <w:rPr>
          <w:rFonts w:ascii="Arial" w:hAnsi="Arial" w:cs="Arial"/>
          <w:color w:val="000000"/>
        </w:rPr>
        <w:t xml:space="preserve">Traducción de </w:t>
      </w:r>
      <w:proofErr w:type="spellStart"/>
      <w:r w:rsidRPr="00595E23">
        <w:rPr>
          <w:rFonts w:ascii="Arial" w:hAnsi="Arial" w:cs="Arial"/>
          <w:color w:val="000000"/>
        </w:rPr>
        <w:t>Eduteka</w:t>
      </w:r>
      <w:proofErr w:type="spellEnd"/>
      <w:r w:rsidRPr="00595E23">
        <w:rPr>
          <w:rFonts w:ascii="Arial" w:hAnsi="Arial" w:cs="Arial"/>
          <w:color w:val="000000"/>
        </w:rPr>
        <w:t xml:space="preserve"> de los Estándares Nacionales (NETS•S) para la Educación en Tecnologías</w:t>
      </w:r>
      <w:r>
        <w:rPr>
          <w:rFonts w:ascii="Arial" w:hAnsi="Arial" w:cs="Arial"/>
          <w:color w:val="000000"/>
        </w:rPr>
        <w:t xml:space="preserve"> </w:t>
      </w:r>
      <w:r w:rsidRPr="00595E23">
        <w:rPr>
          <w:rFonts w:ascii="Arial" w:hAnsi="Arial" w:cs="Arial"/>
          <w:color w:val="000000"/>
        </w:rPr>
        <w:t>de Información y Comunicación (TIC) para propuestos por ISTE. Estos estándares fueron</w:t>
      </w:r>
      <w:r>
        <w:rPr>
          <w:rFonts w:ascii="Arial" w:hAnsi="Arial" w:cs="Arial"/>
          <w:color w:val="000000"/>
        </w:rPr>
        <w:t xml:space="preserve"> </w:t>
      </w:r>
      <w:r w:rsidRPr="00595E23">
        <w:rPr>
          <w:rFonts w:ascii="Arial" w:hAnsi="Arial" w:cs="Arial"/>
          <w:color w:val="000000"/>
        </w:rPr>
        <w:t>publicados originalmente en el 2001 y revisados en el 2007 por expertos en la enseñanza de las</w:t>
      </w:r>
      <w:r>
        <w:rPr>
          <w:rFonts w:ascii="Arial" w:hAnsi="Arial" w:cs="Arial"/>
          <w:color w:val="000000"/>
        </w:rPr>
        <w:t xml:space="preserve"> </w:t>
      </w:r>
      <w:r w:rsidRPr="00595E23">
        <w:rPr>
          <w:rFonts w:ascii="Arial" w:hAnsi="Arial" w:cs="Arial"/>
          <w:color w:val="000000"/>
        </w:rPr>
        <w:t>TIC, además de educadores de muchas partes del mundo, incluyendo docentes, administradores,</w:t>
      </w:r>
      <w:r>
        <w:rPr>
          <w:rFonts w:ascii="Arial" w:hAnsi="Arial" w:cs="Arial"/>
          <w:color w:val="000000"/>
        </w:rPr>
        <w:t xml:space="preserve"> </w:t>
      </w:r>
      <w:r w:rsidRPr="00595E23">
        <w:rPr>
          <w:rFonts w:ascii="Arial" w:hAnsi="Arial" w:cs="Arial"/>
          <w:color w:val="000000"/>
        </w:rPr>
        <w:t>formadores de docentes y especialistas en construcción curricular.</w:t>
      </w:r>
    </w:p>
    <w:p w:rsidR="00A21318" w:rsidRDefault="00707480" w:rsidP="00884E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</w:rPr>
      </w:pPr>
      <w:hyperlink r:id="rId5" w:history="1">
        <w:r w:rsidR="00A21318" w:rsidRPr="00912C71">
          <w:rPr>
            <w:rStyle w:val="Hipervnculo"/>
            <w:rFonts w:ascii="Arial" w:hAnsi="Arial" w:cs="Arial"/>
          </w:rPr>
          <w:t>http://www.iste.org/Content/NavigationMenu/NETS/NETSRefreshProject/NETS_Refresh.htm</w:t>
        </w:r>
      </w:hyperlink>
    </w:p>
    <w:p w:rsidR="00A21318" w:rsidRPr="00595E23" w:rsidRDefault="00A21318" w:rsidP="00884E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595E23">
        <w:rPr>
          <w:rFonts w:ascii="Arial" w:hAnsi="Arial" w:cs="Arial"/>
          <w:color w:val="000000"/>
        </w:rPr>
        <w:t>Publicación de este documento en EDUTEKA: Agosto 01 de 2008.</w:t>
      </w:r>
    </w:p>
    <w:p w:rsidR="00A21318" w:rsidRDefault="00A21318" w:rsidP="00884E70">
      <w:pPr>
        <w:jc w:val="both"/>
        <w:rPr>
          <w:rFonts w:ascii="Arial" w:hAnsi="Arial" w:cs="Arial"/>
          <w:color w:val="000000"/>
        </w:rPr>
      </w:pPr>
      <w:r w:rsidRPr="00595E23">
        <w:rPr>
          <w:rFonts w:ascii="Arial" w:hAnsi="Arial" w:cs="Arial"/>
          <w:color w:val="000000"/>
        </w:rPr>
        <w:t>Última modificación de este documento en EDUTEKA: Agosto 01 de 2008.</w:t>
      </w:r>
    </w:p>
    <w:p w:rsidR="00A21318" w:rsidRDefault="00A21318"/>
    <w:p w:rsidR="00A21318" w:rsidRDefault="00A21318">
      <w:r w:rsidRPr="00884E70">
        <w:rPr>
          <w:b/>
          <w:bCs/>
        </w:rPr>
        <w:t>Nota:</w:t>
      </w:r>
      <w:r>
        <w:t xml:space="preserve"> Los que aparecen dentro del cuadro son las que vamos a iniciar en la implementación para el año 2012</w:t>
      </w:r>
    </w:p>
    <w:p w:rsidR="00A21318" w:rsidRDefault="00A21318"/>
    <w:sectPr w:rsidR="00A21318" w:rsidSect="00884E70">
      <w:pgSz w:w="11906" w:h="16838"/>
      <w:pgMar w:top="1418" w:right="1134" w:bottom="1134" w:left="1701" w:header="709" w:footer="709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4E70"/>
    <w:rsid w:val="00252FCC"/>
    <w:rsid w:val="00595E23"/>
    <w:rsid w:val="006F1F25"/>
    <w:rsid w:val="00707480"/>
    <w:rsid w:val="00854EA2"/>
    <w:rsid w:val="00884E70"/>
    <w:rsid w:val="008A0A6E"/>
    <w:rsid w:val="00912C71"/>
    <w:rsid w:val="009C7B68"/>
    <w:rsid w:val="00A21318"/>
    <w:rsid w:val="00D11AA9"/>
    <w:rsid w:val="00E21C0B"/>
    <w:rsid w:val="00F2511A"/>
    <w:rsid w:val="00F75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E70"/>
    <w:pPr>
      <w:spacing w:after="200" w:line="276" w:lineRule="auto"/>
    </w:pPr>
    <w:rPr>
      <w:rFonts w:cs="Calibri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rsid w:val="00884E70"/>
    <w:rPr>
      <w:color w:val="0000FF"/>
      <w:u w:val="single"/>
    </w:rPr>
  </w:style>
  <w:style w:type="paragraph" w:styleId="Encabezado">
    <w:name w:val="header"/>
    <w:basedOn w:val="Normal"/>
    <w:link w:val="EncabezadoCar"/>
    <w:rsid w:val="008A0A6E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A0A6E"/>
    <w:rPr>
      <w:rFonts w:ascii="Arial" w:eastAsia="Times New Roman" w:hAnsi="Arial"/>
      <w:sz w:val="24"/>
      <w:szCs w:val="24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ste.org/Content/NavigationMenu/NETS/NETSRefreshProject/NETS_Refresh.ht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724</Words>
  <Characters>3982</Characters>
  <Application>Microsoft Office Word</Application>
  <DocSecurity>0</DocSecurity>
  <Lines>33</Lines>
  <Paragraphs>9</Paragraphs>
  <ScaleCrop>false</ScaleCrop>
  <Company/>
  <LinksUpToDate>false</LinksUpToDate>
  <CharactersWithSpaces>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 31</dc:creator>
  <cp:keywords/>
  <dc:description/>
  <cp:lastModifiedBy>NANCY RESTREPO</cp:lastModifiedBy>
  <cp:revision>4</cp:revision>
  <dcterms:created xsi:type="dcterms:W3CDTF">2011-12-06T19:37:00Z</dcterms:created>
  <dcterms:modified xsi:type="dcterms:W3CDTF">2012-06-13T02:58:00Z</dcterms:modified>
</cp:coreProperties>
</file>